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jc w:val="center"/>
        <w:rPr>
          <w:rFonts w:ascii="Times New Roman" w:hAnsi="Times New Roman" w:cs="Times New Roman"/>
          <w:sz w:val="24"/>
          <w:szCs w:val="24"/>
        </w:rPr>
      </w:pPr>
      <w:r w:rsidRPr="00920488">
        <w:rPr>
          <w:rFonts w:ascii="Times New Roman" w:hAnsi="Times New Roman" w:cs="Times New Roman"/>
          <w:sz w:val="24"/>
          <w:szCs w:val="24"/>
        </w:rPr>
        <w:t>Human Services Administrator Role.</w:t>
      </w:r>
    </w:p>
    <w:p w:rsidR="00920488" w:rsidRPr="00920488" w:rsidRDefault="00920488" w:rsidP="00920488">
      <w:pPr>
        <w:spacing w:line="480" w:lineRule="auto"/>
        <w:jc w:val="center"/>
        <w:rPr>
          <w:rFonts w:ascii="Times New Roman" w:hAnsi="Times New Roman" w:cs="Times New Roman"/>
          <w:sz w:val="24"/>
          <w:szCs w:val="24"/>
        </w:rPr>
      </w:pPr>
      <w:r w:rsidRPr="00920488">
        <w:rPr>
          <w:rFonts w:ascii="Times New Roman" w:hAnsi="Times New Roman" w:cs="Times New Roman"/>
          <w:sz w:val="24"/>
          <w:szCs w:val="24"/>
        </w:rPr>
        <w:t>Name.</w:t>
      </w:r>
    </w:p>
    <w:p w:rsidR="00920488" w:rsidRPr="00920488" w:rsidRDefault="00920488" w:rsidP="00920488">
      <w:pPr>
        <w:spacing w:line="480" w:lineRule="auto"/>
        <w:jc w:val="center"/>
        <w:rPr>
          <w:rFonts w:ascii="Times New Roman" w:hAnsi="Times New Roman" w:cs="Times New Roman"/>
          <w:sz w:val="24"/>
          <w:szCs w:val="24"/>
        </w:rPr>
      </w:pPr>
      <w:r w:rsidRPr="00920488">
        <w:rPr>
          <w:rFonts w:ascii="Times New Roman" w:hAnsi="Times New Roman" w:cs="Times New Roman"/>
          <w:sz w:val="24"/>
          <w:szCs w:val="24"/>
        </w:rPr>
        <w:t>Institution.</w:t>
      </w:r>
    </w:p>
    <w:p w:rsidR="00920488" w:rsidRPr="00920488" w:rsidRDefault="00920488" w:rsidP="00920488">
      <w:pPr>
        <w:spacing w:line="480" w:lineRule="auto"/>
        <w:jc w:val="center"/>
        <w:rPr>
          <w:rFonts w:ascii="Times New Roman" w:hAnsi="Times New Roman" w:cs="Times New Roman"/>
          <w:sz w:val="24"/>
          <w:szCs w:val="24"/>
        </w:rPr>
      </w:pPr>
      <w:r w:rsidRPr="00920488">
        <w:rPr>
          <w:rFonts w:ascii="Times New Roman" w:hAnsi="Times New Roman" w:cs="Times New Roman"/>
          <w:sz w:val="24"/>
          <w:szCs w:val="24"/>
        </w:rPr>
        <w:t>Date.</w:t>
      </w: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D80360" w:rsidRDefault="00D80360" w:rsidP="00D80360">
      <w:pPr>
        <w:spacing w:line="480" w:lineRule="auto"/>
        <w:ind w:firstLine="720"/>
        <w:jc w:val="center"/>
        <w:rPr>
          <w:rFonts w:ascii="Times New Roman" w:hAnsi="Times New Roman" w:cs="Times New Roman"/>
          <w:sz w:val="24"/>
          <w:szCs w:val="24"/>
        </w:rPr>
      </w:pPr>
      <w:r w:rsidRPr="00920488">
        <w:rPr>
          <w:rFonts w:ascii="Times New Roman" w:hAnsi="Times New Roman" w:cs="Times New Roman"/>
          <w:sz w:val="24"/>
          <w:szCs w:val="24"/>
        </w:rPr>
        <w:lastRenderedPageBreak/>
        <w:t>Human Services Administrator Role.</w:t>
      </w:r>
    </w:p>
    <w:p w:rsidR="00691F27" w:rsidRPr="00920488" w:rsidRDefault="00691F27" w:rsidP="00920488">
      <w:pPr>
        <w:spacing w:line="480" w:lineRule="auto"/>
        <w:ind w:firstLine="720"/>
        <w:rPr>
          <w:rFonts w:ascii="Times New Roman" w:hAnsi="Times New Roman" w:cs="Times New Roman"/>
          <w:sz w:val="24"/>
          <w:szCs w:val="24"/>
        </w:rPr>
      </w:pPr>
      <w:r w:rsidRPr="00920488">
        <w:rPr>
          <w:rFonts w:ascii="Times New Roman" w:hAnsi="Times New Roman" w:cs="Times New Roman"/>
          <w:sz w:val="24"/>
          <w:szCs w:val="24"/>
        </w:rPr>
        <w:t xml:space="preserve">Authority and supervision exist as two powerful instruments which govern welfare of </w:t>
      </w:r>
      <w:bookmarkStart w:id="0" w:name="_GoBack"/>
      <w:bookmarkEnd w:id="0"/>
      <w:r w:rsidRPr="00920488">
        <w:rPr>
          <w:rFonts w:ascii="Times New Roman" w:hAnsi="Times New Roman" w:cs="Times New Roman"/>
          <w:sz w:val="24"/>
          <w:szCs w:val="24"/>
        </w:rPr>
        <w:t>children in an administrative set-up</w:t>
      </w:r>
      <w:r w:rsidR="00D80360">
        <w:rPr>
          <w:rFonts w:ascii="Times New Roman" w:hAnsi="Times New Roman" w:cs="Times New Roman"/>
          <w:sz w:val="24"/>
          <w:szCs w:val="24"/>
        </w:rPr>
        <w:t xml:space="preserve"> and in all other human administrative aspects</w:t>
      </w:r>
      <w:r w:rsidRPr="00920488">
        <w:rPr>
          <w:rFonts w:ascii="Times New Roman" w:hAnsi="Times New Roman" w:cs="Times New Roman"/>
          <w:sz w:val="24"/>
          <w:szCs w:val="24"/>
        </w:rPr>
        <w:t xml:space="preserve">. Authority is the capability to apply power to identify, delegate and solve threatening issues. Supervision is the aspect of overseeing performance in an event (Bogo &amp; Dill, 2008). As </w:t>
      </w:r>
      <w:r w:rsidR="00D80360">
        <w:rPr>
          <w:rFonts w:ascii="Times New Roman" w:hAnsi="Times New Roman" w:cs="Times New Roman"/>
          <w:sz w:val="24"/>
          <w:szCs w:val="24"/>
        </w:rPr>
        <w:t xml:space="preserve"> evident, </w:t>
      </w:r>
      <w:r w:rsidRPr="00920488">
        <w:rPr>
          <w:rFonts w:ascii="Times New Roman" w:hAnsi="Times New Roman" w:cs="Times New Roman"/>
          <w:sz w:val="24"/>
          <w:szCs w:val="24"/>
        </w:rPr>
        <w:t>authority and supervision are interlocked in establishing the role of human service administrators (supervisors, agencies, and frontline workers); sanctioned into micro and macro issues which are all applicable in managing staff in an organization. In the macro environment, supervisors have a technical role to play regarding policy change. They seek to change the welfare of children from risky situations to different response model by altering cultural practices to other qualitative practices which best suits welfare of children. In an organizational context, the human service providers are tied to ascertain transparency and accountability in different levels of child welfare system.</w:t>
      </w:r>
    </w:p>
    <w:p w:rsidR="00691F27" w:rsidRPr="00920488" w:rsidRDefault="00691F27" w:rsidP="00920488">
      <w:pPr>
        <w:spacing w:line="480" w:lineRule="auto"/>
        <w:ind w:firstLine="720"/>
        <w:rPr>
          <w:rFonts w:ascii="Times New Roman" w:hAnsi="Times New Roman" w:cs="Times New Roman"/>
          <w:sz w:val="24"/>
          <w:szCs w:val="24"/>
        </w:rPr>
      </w:pPr>
      <w:r w:rsidRPr="00920488">
        <w:rPr>
          <w:rFonts w:ascii="Times New Roman" w:hAnsi="Times New Roman" w:cs="Times New Roman"/>
          <w:sz w:val="24"/>
          <w:szCs w:val="24"/>
        </w:rPr>
        <w:t xml:space="preserve">Concerning micro issues, human service administrators use authority and power to address relationship dynamics. In this way, workers get empowered to perform their duly assigned tasks, that is, service provision to their clients. The participants play role by establishing a collaborative occupational association abiding by power and authority (Bogo &amp; Dill, 2008). They strain to maintain functional relationships with other workers in determining child abuse in the community, when children are in need of protection, accessing them and establishing investigations. The service providers also recommend for the quality interventions. </w:t>
      </w:r>
    </w:p>
    <w:p w:rsidR="00691F27" w:rsidRPr="00920488" w:rsidRDefault="00691F27" w:rsidP="00920488">
      <w:pPr>
        <w:spacing w:line="480" w:lineRule="auto"/>
        <w:ind w:firstLine="720"/>
        <w:rPr>
          <w:rFonts w:ascii="Times New Roman" w:hAnsi="Times New Roman" w:cs="Times New Roman"/>
          <w:sz w:val="24"/>
          <w:szCs w:val="24"/>
        </w:rPr>
      </w:pPr>
      <w:r w:rsidRPr="00920488">
        <w:rPr>
          <w:rFonts w:ascii="Times New Roman" w:hAnsi="Times New Roman" w:cs="Times New Roman"/>
          <w:sz w:val="24"/>
          <w:szCs w:val="24"/>
        </w:rPr>
        <w:t xml:space="preserve">However, authority and supervision are prone to conflicts. For instance, when organizational changes take place, different roles conflict and hence challenging human service administrators (Bogo &amp; Dill, 2008). To come up with a solution, human service administrators </w:t>
      </w:r>
      <w:r w:rsidRPr="00920488">
        <w:rPr>
          <w:rFonts w:ascii="Times New Roman" w:hAnsi="Times New Roman" w:cs="Times New Roman"/>
          <w:sz w:val="24"/>
          <w:szCs w:val="24"/>
        </w:rPr>
        <w:lastRenderedPageBreak/>
        <w:t>effectively relate authority and supervision in a manner which encourages quality management performances and also fulfills the needs of the organization.</w:t>
      </w:r>
    </w:p>
    <w:p w:rsidR="00920488" w:rsidRPr="00920488" w:rsidRDefault="00691F27" w:rsidP="00920488">
      <w:pPr>
        <w:spacing w:line="480" w:lineRule="auto"/>
        <w:ind w:firstLine="720"/>
        <w:rPr>
          <w:rFonts w:ascii="Times New Roman" w:hAnsi="Times New Roman" w:cs="Times New Roman"/>
          <w:sz w:val="24"/>
          <w:szCs w:val="24"/>
        </w:rPr>
      </w:pPr>
      <w:r w:rsidRPr="00920488">
        <w:rPr>
          <w:rFonts w:ascii="Times New Roman" w:hAnsi="Times New Roman" w:cs="Times New Roman"/>
          <w:sz w:val="24"/>
          <w:szCs w:val="24"/>
        </w:rPr>
        <w:t>In conclusion, authority and</w:t>
      </w:r>
      <w:r w:rsidR="00D80360">
        <w:rPr>
          <w:rFonts w:ascii="Times New Roman" w:hAnsi="Times New Roman" w:cs="Times New Roman"/>
          <w:sz w:val="24"/>
          <w:szCs w:val="24"/>
        </w:rPr>
        <w:t xml:space="preserve"> supervision are quite critical</w:t>
      </w:r>
      <w:r w:rsidRPr="00920488">
        <w:rPr>
          <w:rFonts w:ascii="Times New Roman" w:hAnsi="Times New Roman" w:cs="Times New Roman"/>
          <w:sz w:val="24"/>
          <w:szCs w:val="24"/>
        </w:rPr>
        <w:t xml:space="preserve"> in human service administration since they dictate the necessary relationships and responsibilities that staff has to maintain for effective service provision. Staff boundary is of great significance as it maintains the order of operation in any organization</w:t>
      </w:r>
      <w:r w:rsidR="00920488" w:rsidRPr="00920488">
        <w:rPr>
          <w:rFonts w:ascii="Times New Roman" w:hAnsi="Times New Roman" w:cs="Times New Roman"/>
          <w:sz w:val="24"/>
          <w:szCs w:val="24"/>
        </w:rPr>
        <w:t xml:space="preserve">. </w:t>
      </w: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Default="00920488" w:rsidP="00920488">
      <w:pPr>
        <w:spacing w:line="480" w:lineRule="auto"/>
        <w:rPr>
          <w:rFonts w:ascii="Times New Roman" w:hAnsi="Times New Roman" w:cs="Times New Roman"/>
          <w:sz w:val="24"/>
          <w:szCs w:val="24"/>
        </w:rPr>
      </w:pPr>
    </w:p>
    <w:p w:rsidR="00920488" w:rsidRPr="00920488" w:rsidRDefault="00920488" w:rsidP="00920488">
      <w:pPr>
        <w:spacing w:line="480" w:lineRule="auto"/>
        <w:rPr>
          <w:rFonts w:ascii="Times New Roman" w:hAnsi="Times New Roman" w:cs="Times New Roman"/>
          <w:sz w:val="24"/>
          <w:szCs w:val="24"/>
        </w:rPr>
      </w:pPr>
    </w:p>
    <w:p w:rsidR="006C18EF" w:rsidRPr="00920488" w:rsidRDefault="00691F27" w:rsidP="00920488">
      <w:pPr>
        <w:spacing w:line="480" w:lineRule="auto"/>
        <w:jc w:val="center"/>
        <w:rPr>
          <w:rFonts w:ascii="Times New Roman" w:hAnsi="Times New Roman" w:cs="Times New Roman"/>
          <w:sz w:val="24"/>
          <w:szCs w:val="24"/>
        </w:rPr>
      </w:pPr>
      <w:r w:rsidRPr="00920488">
        <w:rPr>
          <w:rFonts w:ascii="Times New Roman" w:hAnsi="Times New Roman" w:cs="Times New Roman"/>
          <w:sz w:val="24"/>
          <w:szCs w:val="24"/>
        </w:rPr>
        <w:lastRenderedPageBreak/>
        <w:t>Reference.</w:t>
      </w:r>
    </w:p>
    <w:p w:rsidR="006C18EF" w:rsidRPr="00920488" w:rsidRDefault="00691F27" w:rsidP="00D80360">
      <w:pPr>
        <w:spacing w:line="480" w:lineRule="auto"/>
        <w:ind w:left="1008" w:hanging="1008"/>
        <w:rPr>
          <w:rFonts w:ascii="Times New Roman" w:hAnsi="Times New Roman" w:cs="Times New Roman"/>
          <w:sz w:val="24"/>
          <w:szCs w:val="24"/>
        </w:rPr>
      </w:pPr>
      <w:r w:rsidRPr="00920488">
        <w:rPr>
          <w:rFonts w:ascii="Times New Roman" w:eastAsia="Arial Unicode MS" w:hAnsi="Times New Roman" w:cs="Times New Roman"/>
          <w:color w:val="000000"/>
          <w:sz w:val="24"/>
          <w:szCs w:val="24"/>
          <w:shd w:val="clear" w:color="auto" w:fill="FFFFFF"/>
        </w:rPr>
        <w:t>Bogo</w:t>
      </w:r>
      <w:r w:rsidR="006C18EF" w:rsidRPr="00920488">
        <w:rPr>
          <w:rFonts w:ascii="Times New Roman" w:eastAsia="Arial Unicode MS" w:hAnsi="Times New Roman" w:cs="Times New Roman"/>
          <w:color w:val="000000"/>
          <w:sz w:val="24"/>
          <w:szCs w:val="24"/>
          <w:shd w:val="clear" w:color="auto" w:fill="FFFFFF"/>
        </w:rPr>
        <w:t xml:space="preserve">, </w:t>
      </w:r>
      <w:r w:rsidRPr="00920488">
        <w:rPr>
          <w:rFonts w:ascii="Times New Roman" w:eastAsia="Arial Unicode MS" w:hAnsi="Times New Roman" w:cs="Times New Roman"/>
          <w:color w:val="000000"/>
          <w:sz w:val="24"/>
          <w:szCs w:val="24"/>
          <w:shd w:val="clear" w:color="auto" w:fill="FFFFFF"/>
        </w:rPr>
        <w:t>M</w:t>
      </w:r>
      <w:r w:rsidR="006C18EF" w:rsidRPr="00920488">
        <w:rPr>
          <w:rFonts w:ascii="Times New Roman" w:eastAsia="Arial Unicode MS" w:hAnsi="Times New Roman" w:cs="Times New Roman"/>
          <w:color w:val="000000"/>
          <w:sz w:val="24"/>
          <w:szCs w:val="24"/>
          <w:shd w:val="clear" w:color="auto" w:fill="FFFFFF"/>
        </w:rPr>
        <w:t>., &amp; Dill, K. (20</w:t>
      </w:r>
      <w:r w:rsidRPr="00920488">
        <w:rPr>
          <w:rFonts w:ascii="Times New Roman" w:eastAsia="Arial Unicode MS" w:hAnsi="Times New Roman" w:cs="Times New Roman"/>
          <w:color w:val="000000"/>
          <w:sz w:val="24"/>
          <w:szCs w:val="24"/>
          <w:shd w:val="clear" w:color="auto" w:fill="FFFFFF"/>
        </w:rPr>
        <w:t>08). Walking the tightrope: using power and authority. Child Welfare, 87,141-157.</w:t>
      </w:r>
    </w:p>
    <w:sectPr w:rsidR="006C18EF" w:rsidRPr="00920488" w:rsidSect="009204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303A" w:rsidRDefault="0042303A" w:rsidP="00920488">
      <w:pPr>
        <w:spacing w:after="0" w:line="240" w:lineRule="auto"/>
      </w:pPr>
      <w:r>
        <w:separator/>
      </w:r>
    </w:p>
  </w:endnote>
  <w:endnote w:type="continuationSeparator" w:id="1">
    <w:p w:rsidR="0042303A" w:rsidRDefault="0042303A" w:rsidP="009204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303A" w:rsidRDefault="0042303A" w:rsidP="00920488">
      <w:pPr>
        <w:spacing w:after="0" w:line="240" w:lineRule="auto"/>
      </w:pPr>
      <w:r>
        <w:separator/>
      </w:r>
    </w:p>
  </w:footnote>
  <w:footnote w:type="continuationSeparator" w:id="1">
    <w:p w:rsidR="0042303A" w:rsidRDefault="0042303A" w:rsidP="009204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88" w:rsidRPr="00920488" w:rsidRDefault="00920488" w:rsidP="00920488">
    <w:pPr>
      <w:pStyle w:val="Header"/>
      <w:rPr>
        <w:rFonts w:ascii="Times New Roman" w:hAnsi="Times New Roman" w:cs="Times New Roman"/>
        <w:sz w:val="24"/>
        <w:szCs w:val="24"/>
      </w:rPr>
    </w:pPr>
    <w:r w:rsidRPr="00920488">
      <w:rPr>
        <w:rFonts w:ascii="Times New Roman" w:hAnsi="Times New Roman" w:cs="Times New Roman"/>
        <w:sz w:val="24"/>
        <w:szCs w:val="24"/>
      </w:rPr>
      <w:t xml:space="preserve">HUMAN SERVICES ADMINISTRATOR ROLE.        </w:t>
    </w:r>
    <w:r w:rsidRPr="00920488">
      <w:rPr>
        <w:rFonts w:ascii="Times New Roman" w:hAnsi="Times New Roman" w:cs="Times New Roman"/>
        <w:sz w:val="24"/>
        <w:szCs w:val="24"/>
      </w:rPr>
      <w:tab/>
    </w:r>
    <w:sdt>
      <w:sdtPr>
        <w:rPr>
          <w:rFonts w:ascii="Times New Roman" w:hAnsi="Times New Roman" w:cs="Times New Roman"/>
          <w:sz w:val="24"/>
          <w:szCs w:val="24"/>
        </w:rPr>
        <w:id w:val="2011869582"/>
        <w:docPartObj>
          <w:docPartGallery w:val="Page Numbers (Top of Page)"/>
          <w:docPartUnique/>
        </w:docPartObj>
      </w:sdtPr>
      <w:sdtEndPr>
        <w:rPr>
          <w:noProof/>
        </w:rPr>
      </w:sdtEndPr>
      <w:sdtContent>
        <w:r w:rsidR="003A1534" w:rsidRPr="00920488">
          <w:rPr>
            <w:rFonts w:ascii="Times New Roman" w:hAnsi="Times New Roman" w:cs="Times New Roman"/>
            <w:sz w:val="24"/>
            <w:szCs w:val="24"/>
          </w:rPr>
          <w:fldChar w:fldCharType="begin"/>
        </w:r>
        <w:r w:rsidRPr="00920488">
          <w:rPr>
            <w:rFonts w:ascii="Times New Roman" w:hAnsi="Times New Roman" w:cs="Times New Roman"/>
            <w:sz w:val="24"/>
            <w:szCs w:val="24"/>
          </w:rPr>
          <w:instrText xml:space="preserve"> PAGE   \* MERGEFORMAT </w:instrText>
        </w:r>
        <w:r w:rsidR="003A1534" w:rsidRPr="00920488">
          <w:rPr>
            <w:rFonts w:ascii="Times New Roman" w:hAnsi="Times New Roman" w:cs="Times New Roman"/>
            <w:sz w:val="24"/>
            <w:szCs w:val="24"/>
          </w:rPr>
          <w:fldChar w:fldCharType="separate"/>
        </w:r>
        <w:r w:rsidR="00D80360">
          <w:rPr>
            <w:rFonts w:ascii="Times New Roman" w:hAnsi="Times New Roman" w:cs="Times New Roman"/>
            <w:noProof/>
            <w:sz w:val="24"/>
            <w:szCs w:val="24"/>
          </w:rPr>
          <w:t>3</w:t>
        </w:r>
        <w:r w:rsidR="003A1534" w:rsidRPr="00920488">
          <w:rPr>
            <w:rFonts w:ascii="Times New Roman" w:hAnsi="Times New Roman" w:cs="Times New Roman"/>
            <w:noProof/>
            <w:sz w:val="24"/>
            <w:szCs w:val="24"/>
          </w:rPr>
          <w:fldChar w:fldCharType="end"/>
        </w:r>
      </w:sdtContent>
    </w:sdt>
  </w:p>
  <w:p w:rsidR="00920488" w:rsidRPr="00920488" w:rsidRDefault="00920488" w:rsidP="0092048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88" w:rsidRPr="00920488" w:rsidRDefault="003A1534" w:rsidP="00920488">
    <w:pPr>
      <w:rPr>
        <w:rFonts w:ascii="Times New Roman" w:hAnsi="Times New Roman" w:cs="Times New Roman"/>
        <w:noProof/>
        <w:sz w:val="24"/>
        <w:szCs w:val="24"/>
      </w:rPr>
    </w:pPr>
    <w:sdt>
      <w:sdtPr>
        <w:rPr>
          <w:rFonts w:ascii="Times New Roman" w:hAnsi="Times New Roman" w:cs="Times New Roman"/>
          <w:sz w:val="24"/>
          <w:szCs w:val="24"/>
        </w:rPr>
        <w:id w:val="944269875"/>
        <w:docPartObj>
          <w:docPartGallery w:val="Page Numbers (Top of Page)"/>
          <w:docPartUnique/>
        </w:docPartObj>
      </w:sdtPr>
      <w:sdtEndPr>
        <w:rPr>
          <w:noProof/>
        </w:rPr>
      </w:sdtEndPr>
      <w:sdtContent>
        <w:r w:rsidR="00920488" w:rsidRPr="00920488">
          <w:rPr>
            <w:rFonts w:ascii="Times New Roman" w:hAnsi="Times New Roman" w:cs="Times New Roman"/>
            <w:sz w:val="24"/>
            <w:szCs w:val="24"/>
          </w:rPr>
          <w:t>Running Head: HUMAN SERVICES ADMINISTRATOR R</w:t>
        </w:r>
        <w:r w:rsidR="00920488">
          <w:rPr>
            <w:rFonts w:ascii="Times New Roman" w:hAnsi="Times New Roman" w:cs="Times New Roman"/>
            <w:sz w:val="24"/>
            <w:szCs w:val="24"/>
          </w:rPr>
          <w:t xml:space="preserve">OLE.                                   </w:t>
        </w:r>
      </w:sdtContent>
    </w:sdt>
    <w:r w:rsidR="00920488" w:rsidRPr="00920488">
      <w:rPr>
        <w:rFonts w:ascii="Times New Roman" w:hAnsi="Times New Roman" w:cs="Times New Roman"/>
        <w:noProof/>
        <w:sz w:val="24"/>
        <w:szCs w:val="24"/>
      </w:rPr>
      <w:tab/>
    </w:r>
    <w:sdt>
      <w:sdtPr>
        <w:rPr>
          <w:rFonts w:ascii="Times New Roman" w:hAnsi="Times New Roman" w:cs="Times New Roman"/>
          <w:sz w:val="24"/>
          <w:szCs w:val="24"/>
        </w:rPr>
        <w:id w:val="1292935803"/>
        <w:docPartObj>
          <w:docPartGallery w:val="Page Numbers (Top of Page)"/>
          <w:docPartUnique/>
        </w:docPartObj>
      </w:sdtPr>
      <w:sdtEndPr>
        <w:rPr>
          <w:noProof/>
        </w:rPr>
      </w:sdtEndPr>
      <w:sdtContent>
        <w:r w:rsidRPr="00920488">
          <w:rPr>
            <w:rFonts w:ascii="Times New Roman" w:hAnsi="Times New Roman" w:cs="Times New Roman"/>
            <w:sz w:val="24"/>
            <w:szCs w:val="24"/>
          </w:rPr>
          <w:fldChar w:fldCharType="begin"/>
        </w:r>
        <w:r w:rsidR="00920488" w:rsidRPr="00920488">
          <w:rPr>
            <w:rFonts w:ascii="Times New Roman" w:hAnsi="Times New Roman" w:cs="Times New Roman"/>
            <w:sz w:val="24"/>
            <w:szCs w:val="24"/>
          </w:rPr>
          <w:instrText xml:space="preserve"> PAGE   \* MERGEFORMAT </w:instrText>
        </w:r>
        <w:r w:rsidRPr="00920488">
          <w:rPr>
            <w:rFonts w:ascii="Times New Roman" w:hAnsi="Times New Roman" w:cs="Times New Roman"/>
            <w:sz w:val="24"/>
            <w:szCs w:val="24"/>
          </w:rPr>
          <w:fldChar w:fldCharType="separate"/>
        </w:r>
        <w:r w:rsidR="00D80360">
          <w:rPr>
            <w:rFonts w:ascii="Times New Roman" w:hAnsi="Times New Roman" w:cs="Times New Roman"/>
            <w:noProof/>
            <w:sz w:val="24"/>
            <w:szCs w:val="24"/>
          </w:rPr>
          <w:t>1</w:t>
        </w:r>
        <w:r w:rsidRPr="00920488">
          <w:rPr>
            <w:rFonts w:ascii="Times New Roman" w:hAnsi="Times New Roman" w:cs="Times New Roman"/>
            <w:noProof/>
            <w:sz w:val="24"/>
            <w:szCs w:val="24"/>
          </w:rPr>
          <w:fldChar w:fldCharType="end"/>
        </w:r>
      </w:sdtContent>
    </w:sdt>
  </w:p>
  <w:p w:rsidR="00920488" w:rsidRPr="00920488" w:rsidRDefault="00920488" w:rsidP="00920488">
    <w:pPr>
      <w:pStyle w:val="Header"/>
      <w:tabs>
        <w:tab w:val="clear" w:pos="4680"/>
        <w:tab w:val="clear" w:pos="9360"/>
        <w:tab w:val="left" w:pos="5550"/>
      </w:tabs>
      <w:rPr>
        <w:rFonts w:ascii="Times New Roman" w:hAnsi="Times New Roman" w:cs="Times New Roman"/>
        <w:sz w:val="24"/>
        <w:szCs w:val="24"/>
      </w:rPr>
    </w:pPr>
    <w:r>
      <w:rPr>
        <w:rFonts w:ascii="Times New Roman" w:hAnsi="Times New Roman" w:cs="Times New Roman"/>
        <w:sz w:val="24"/>
        <w:szCs w:val="24"/>
      </w:rPr>
      <w:tab/>
    </w:r>
  </w:p>
  <w:p w:rsidR="00920488" w:rsidRPr="00920488" w:rsidRDefault="00920488">
    <w:pPr>
      <w:rPr>
        <w:rFonts w:ascii="Times New Roman" w:hAnsi="Times New Roman" w:cs="Times New Roman"/>
        <w:sz w:val="24"/>
        <w:szCs w:val="24"/>
      </w:rPr>
    </w:pPr>
  </w:p>
  <w:p w:rsidR="00920488" w:rsidRDefault="0092048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B5BB7"/>
    <w:rsid w:val="000719A0"/>
    <w:rsid w:val="002726C3"/>
    <w:rsid w:val="002D2BA2"/>
    <w:rsid w:val="002D326A"/>
    <w:rsid w:val="003A1534"/>
    <w:rsid w:val="003B5BB7"/>
    <w:rsid w:val="0042303A"/>
    <w:rsid w:val="004B476D"/>
    <w:rsid w:val="00691F27"/>
    <w:rsid w:val="006C18EF"/>
    <w:rsid w:val="007804D4"/>
    <w:rsid w:val="007A10A7"/>
    <w:rsid w:val="008C3755"/>
    <w:rsid w:val="00920488"/>
    <w:rsid w:val="00A81F12"/>
    <w:rsid w:val="00D80360"/>
    <w:rsid w:val="00E414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5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488"/>
  </w:style>
  <w:style w:type="paragraph" w:styleId="Footer">
    <w:name w:val="footer"/>
    <w:basedOn w:val="Normal"/>
    <w:link w:val="FooterChar"/>
    <w:uiPriority w:val="99"/>
    <w:unhideWhenUsed/>
    <w:rsid w:val="00920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4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2018-03-08T15:27:00Z</dcterms:created>
  <dcterms:modified xsi:type="dcterms:W3CDTF">2018-03-08T15:27:00Z</dcterms:modified>
</cp:coreProperties>
</file>